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060E">
      <w:pPr>
        <w:spacing w:line="365" w:lineRule="exact"/>
      </w:pPr>
      <w:bookmarkStart w:id="0" w:name="_GoBack"/>
      <w:bookmarkEnd w:id="0"/>
      <w:r>
        <w:rPr>
          <w:sz w:val="24"/>
        </w:rPr>
        <w:t>授業づくり研修講座　実践レポート</w:t>
      </w:r>
    </w:p>
    <w:p w:rsidR="00000000" w:rsidRDefault="00D6060E">
      <w:pPr>
        <w:spacing w:line="386" w:lineRule="exact"/>
      </w:pPr>
      <w:r>
        <w:rPr>
          <w:spacing w:val="-1"/>
        </w:rPr>
        <w:t xml:space="preserve">                       </w:t>
      </w:r>
      <w:r>
        <w:t xml:space="preserve">　　　　　　　　　</w:t>
      </w:r>
      <w:r>
        <w:rPr>
          <w:sz w:val="26"/>
        </w:rPr>
        <w:t>座間中学校　　　氏名　高橋泰代</w:t>
      </w:r>
    </w:p>
    <w:p w:rsidR="00000000" w:rsidRDefault="00D6060E"/>
    <w:p w:rsidR="00000000" w:rsidRDefault="00D6060E">
      <w:pPr>
        <w:spacing w:line="345" w:lineRule="exact"/>
      </w:pPr>
      <w:r>
        <w:rPr>
          <w:sz w:val="22"/>
        </w:rPr>
        <w:t>単元名</w:t>
      </w:r>
      <w:r>
        <w:rPr>
          <w:spacing w:val="-1"/>
          <w:sz w:val="22"/>
        </w:rPr>
        <w:t xml:space="preserve">  </w:t>
      </w:r>
      <w:r>
        <w:rPr>
          <w:sz w:val="22"/>
        </w:rPr>
        <w:t xml:space="preserve">　第１学年「ちょっとそこのあなた、私の身の上話を聞いてくれませんか。」</w:t>
      </w:r>
    </w:p>
    <w:p w:rsidR="00000000" w:rsidRDefault="00D6060E">
      <w:pPr>
        <w:spacing w:line="345" w:lineRule="exact"/>
      </w:pPr>
      <w:r>
        <w:rPr>
          <w:sz w:val="22"/>
        </w:rPr>
        <w:t xml:space="preserve">実践のポイント（工夫）　</w:t>
      </w:r>
    </w:p>
    <w:p w:rsidR="00000000" w:rsidRDefault="00D6060E">
      <w:pPr>
        <w:spacing w:line="345" w:lineRule="exact"/>
      </w:pPr>
      <w:r>
        <w:rPr>
          <w:sz w:val="22"/>
        </w:rPr>
        <w:t xml:space="preserve">　・工藤直子作の「のはらうた」を紹介しながら、今度は、自分たちの身の回りの無　機質なものに目を向けさせ、そのものに成りきり、身の上話を作らせる。単元に入　る前に、国語教室通信で、工藤直子さんの元に送られてきた小さい子どもからの詩　を紹介し、感想を出し合い、次の単元への興味</w:t>
      </w:r>
      <w:r>
        <w:rPr>
          <w:sz w:val="22"/>
        </w:rPr>
        <w:t>・関心を持たせた。単元の始まりに　は、教師による見本を紹介し、情感たっぷりに読み、「書きたい」という気持ちを　高めた。</w:t>
      </w:r>
    </w:p>
    <w:p w:rsidR="00000000" w:rsidRDefault="00D6060E"/>
    <w:p w:rsidR="00000000" w:rsidRDefault="00D6060E">
      <w:pPr>
        <w:spacing w:line="345" w:lineRule="exact"/>
      </w:pPr>
      <w:r>
        <w:rPr>
          <w:sz w:val="22"/>
        </w:rPr>
        <w:t>実践内容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6060E"/>
          <w:p w:rsidR="00000000" w:rsidRDefault="00D6060E">
            <w:r>
              <w:t>１、国語教室通信にて次の単元を説明する。</w:t>
            </w:r>
          </w:p>
          <w:p w:rsidR="00000000" w:rsidRDefault="00D6060E">
            <w:r>
              <w:t>２、「身の上話」の意味を確認する。単に、その時々の気持ちではなく、置かれた境遇　であるとか、人生であるということ。辞書的な意味だけでなく、実際の使われ方を確　認した。→言葉の小劇場にて（指導者作）</w:t>
            </w:r>
          </w:p>
          <w:p w:rsidR="00000000" w:rsidRDefault="00D6060E"/>
          <w:p w:rsidR="00000000" w:rsidRDefault="00D6060E">
            <w:r>
              <w:t>３、身の回りで自分たちを支えている、さまざまな物を挙げさせる。</w:t>
            </w:r>
          </w:p>
          <w:p w:rsidR="00000000" w:rsidRDefault="00D6060E">
            <w:r>
              <w:t>４、条件を挙げ、２００字の文章を書かせる。</w:t>
            </w:r>
          </w:p>
          <w:p w:rsidR="00000000" w:rsidRDefault="00D6060E">
            <w:r>
              <w:t xml:space="preserve">　　条件　①字数は８割以上。</w:t>
            </w:r>
          </w:p>
          <w:p w:rsidR="00000000" w:rsidRDefault="00D6060E">
            <w:r>
              <w:t xml:space="preserve">　　　　　②１人称は「わたし・ぼく・おれ・わし」など自由</w:t>
            </w:r>
          </w:p>
          <w:p w:rsidR="00000000" w:rsidRDefault="00D6060E"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③人物設定も自由。（年齢・性別・どこに住んでいるのかなど）</w:t>
            </w:r>
          </w:p>
          <w:p w:rsidR="00000000" w:rsidRDefault="00D6060E">
            <w:r>
              <w:rPr>
                <w:spacing w:val="-1"/>
              </w:rPr>
              <w:t xml:space="preserve">          </w:t>
            </w:r>
            <w:r>
              <w:t>④書き出しの基本は「ちょっとそこのあなた・・・・」とする。</w:t>
            </w:r>
          </w:p>
          <w:p w:rsidR="00000000" w:rsidRDefault="00D6060E">
            <w:r>
              <w:t>５、交流１　４人グループでお互いの作品を交換し合い、気に入ったところ、自分には　　　　　できない表現など、心にぐっときたところに傍線を引かせる。</w:t>
            </w:r>
          </w:p>
          <w:p w:rsidR="00000000" w:rsidRDefault="00D6060E">
            <w:r>
              <w:t>６、交流２</w:t>
            </w:r>
            <w:r>
              <w:rPr>
                <w:spacing w:val="-1"/>
              </w:rPr>
              <w:t xml:space="preserve">   </w:t>
            </w:r>
            <w:r>
              <w:t>他のグループに紹介したい作品を一つ選び、本人もしくは同じグループ　　　　　の人が情感を込めて読む。</w:t>
            </w:r>
          </w:p>
          <w:p w:rsidR="00000000" w:rsidRDefault="00D6060E">
            <w:r>
              <w:t>７、代表作品を文集にする。</w:t>
            </w:r>
          </w:p>
          <w:p w:rsidR="00000000" w:rsidRDefault="00D6060E">
            <w:r>
              <w:t>８、講</w:t>
            </w:r>
            <w:r>
              <w:t>評（作品から学ぶ）</w:t>
            </w:r>
          </w:p>
          <w:p w:rsidR="00000000" w:rsidRDefault="00D6060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6060E"/>
        </w:tc>
      </w:tr>
    </w:tbl>
    <w:p w:rsidR="00000000" w:rsidRDefault="00D6060E">
      <w:r>
        <w:t>振り返り</w:t>
      </w:r>
    </w:p>
    <w:p w:rsidR="00000000" w:rsidRDefault="00D6060E">
      <w:r>
        <w:rPr>
          <w:spacing w:val="-1"/>
        </w:rPr>
        <w:t xml:space="preserve">  </w:t>
      </w:r>
      <w:r>
        <w:t>書くことに抵抗のあった生徒も、２００字の文章を楽しんで書くことができた。書くことに重きを置いた前回の単元「グルメリポーターになろう</w:t>
      </w:r>
      <w:r>
        <w:rPr>
          <w:spacing w:val="-1"/>
        </w:rPr>
        <w:t xml:space="preserve"> </w:t>
      </w:r>
      <w:r>
        <w:t>」を経たことも、今回の書きやすさにつながったと考える。お互いの作品からもたくさんの優れた表現を学びあうことができ、本校の１年生の単元としては適していると考える。</w:t>
      </w:r>
    </w:p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060E">
      <w:pPr>
        <w:spacing w:before="357"/>
      </w:pPr>
      <w:r>
        <w:continuationSeparator/>
      </w:r>
    </w:p>
  </w:endnote>
  <w:endnote w:type="continuationSeparator" w:id="0">
    <w:p w:rsidR="00000000" w:rsidRDefault="00D6060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060E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D606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060E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  <w:r>
      <w:t xml:space="preserve"> -</w:t>
    </w:r>
  </w:p>
  <w:p w:rsidR="00000000" w:rsidRDefault="00D606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060E">
      <w:pPr>
        <w:spacing w:before="357"/>
      </w:pPr>
      <w:r>
        <w:continuationSeparator/>
      </w:r>
    </w:p>
  </w:footnote>
  <w:footnote w:type="continuationSeparator" w:id="0">
    <w:p w:rsidR="00000000" w:rsidRDefault="00D6060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0E"/>
    <w:rsid w:val="00D6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34B80-226E-47A4-8A55-F153D16D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座間中学校</dc:creator>
  <cp:keywords/>
  <cp:lastModifiedBy>user1</cp:lastModifiedBy>
  <cp:revision>2</cp:revision>
  <cp:lastPrinted>1601-01-01T00:00:00Z</cp:lastPrinted>
  <dcterms:created xsi:type="dcterms:W3CDTF">2016-11-29T01:56:00Z</dcterms:created>
  <dcterms:modified xsi:type="dcterms:W3CDTF">2016-11-29T01:56:00Z</dcterms:modified>
</cp:coreProperties>
</file>