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7" w:rsidRDefault="004C5D70">
      <w:r>
        <w:rPr>
          <w:rFonts w:hint="eastAsia"/>
        </w:rPr>
        <w:t>授業づくり</w:t>
      </w:r>
      <w:r>
        <w:t>研修講座　実践レポート</w:t>
      </w:r>
    </w:p>
    <w:p w:rsidR="004C5D70" w:rsidRDefault="004C5D70"/>
    <w:p w:rsidR="004C5D70" w:rsidRDefault="00D120B2" w:rsidP="00D120B2">
      <w:pPr>
        <w:ind w:right="840" w:firstLineChars="2800" w:firstLine="5880"/>
        <w:rPr>
          <w:u w:val="single"/>
        </w:rPr>
      </w:pPr>
      <w:r>
        <w:rPr>
          <w:rFonts w:hint="eastAsia"/>
          <w:u w:val="single"/>
        </w:rPr>
        <w:t>栗原小学校</w:t>
      </w:r>
      <w:r w:rsidR="004C5D70">
        <w:t xml:space="preserve">　　</w:t>
      </w:r>
      <w:r w:rsidR="004C5D70" w:rsidRPr="004C5D70">
        <w:rPr>
          <w:u w:val="single"/>
        </w:rPr>
        <w:t xml:space="preserve">氏名　</w:t>
      </w:r>
      <w:r>
        <w:rPr>
          <w:rFonts w:hint="eastAsia"/>
          <w:u w:val="single"/>
        </w:rPr>
        <w:t>松田</w:t>
      </w:r>
      <w:r>
        <w:rPr>
          <w:u w:val="single"/>
        </w:rPr>
        <w:t>将義</w:t>
      </w:r>
      <w:r w:rsidR="004C5D70" w:rsidRPr="004C5D70">
        <w:rPr>
          <w:u w:val="single"/>
        </w:rPr>
        <w:t xml:space="preserve">　　　　</w:t>
      </w:r>
    </w:p>
    <w:p w:rsidR="004C5D70" w:rsidRPr="00D120B2" w:rsidRDefault="004C5D70" w:rsidP="004C5D70">
      <w:pPr>
        <w:ind w:right="840"/>
        <w:jc w:val="left"/>
        <w:rPr>
          <w:u w:val="single"/>
        </w:rPr>
      </w:pPr>
    </w:p>
    <w:p w:rsidR="004C5D70" w:rsidRDefault="004C5D70" w:rsidP="004C5D70">
      <w:pPr>
        <w:ind w:right="840"/>
        <w:jc w:val="left"/>
      </w:pPr>
      <w:r w:rsidRPr="004C5D70">
        <w:rPr>
          <w:rFonts w:hint="eastAsia"/>
        </w:rPr>
        <w:t>単元名</w:t>
      </w:r>
      <w:r>
        <w:rPr>
          <w:rFonts w:hint="eastAsia"/>
        </w:rPr>
        <w:t xml:space="preserve">　</w:t>
      </w:r>
      <w:r>
        <w:t xml:space="preserve">　</w:t>
      </w:r>
      <w:r>
        <w:rPr>
          <w:rFonts w:hint="eastAsia"/>
        </w:rPr>
        <w:t>第</w:t>
      </w:r>
      <w:r>
        <w:t xml:space="preserve">　</w:t>
      </w:r>
      <w:r w:rsidR="00D120B2">
        <w:rPr>
          <w:rFonts w:hint="eastAsia"/>
        </w:rPr>
        <w:t>４</w:t>
      </w:r>
      <w:r>
        <w:t>学年　　「</w:t>
      </w:r>
      <w:r w:rsidR="00D120B2">
        <w:rPr>
          <w:rFonts w:hint="eastAsia"/>
        </w:rPr>
        <w:t>新聞のくふう</w:t>
      </w:r>
      <w:r w:rsidR="00D120B2">
        <w:t>を知ろう</w:t>
      </w:r>
      <w:r>
        <w:t>」</w:t>
      </w:r>
    </w:p>
    <w:p w:rsidR="004C5D70" w:rsidRDefault="004C5D70" w:rsidP="004C5D70">
      <w:pPr>
        <w:ind w:right="840"/>
        <w:jc w:val="left"/>
      </w:pPr>
      <w:r>
        <w:rPr>
          <w:rFonts w:hint="eastAsia"/>
        </w:rPr>
        <w:t>実践の</w:t>
      </w:r>
      <w:r>
        <w:t>ポイント（工夫）</w:t>
      </w:r>
    </w:p>
    <w:p w:rsidR="004C5D70" w:rsidRDefault="004C5D70" w:rsidP="004C5D70">
      <w:pPr>
        <w:ind w:right="840"/>
        <w:jc w:val="left"/>
      </w:pPr>
      <w:r>
        <w:rPr>
          <w:rFonts w:hint="eastAsia"/>
        </w:rPr>
        <w:t>・</w:t>
      </w:r>
      <w:r w:rsidR="00D120B2">
        <w:rPr>
          <w:rFonts w:hint="eastAsia"/>
        </w:rPr>
        <w:t xml:space="preserve">論理的な文章を書くために　</w:t>
      </w:r>
      <w:r w:rsidR="00D120B2">
        <w:t>～</w:t>
      </w:r>
      <w:r w:rsidR="00D120B2">
        <w:rPr>
          <w:rFonts w:hint="eastAsia"/>
        </w:rPr>
        <w:t>誰に向けて</w:t>
      </w:r>
      <w:r w:rsidR="00D120B2">
        <w:t>、何のために</w:t>
      </w:r>
      <w:r w:rsidR="00D120B2">
        <w:rPr>
          <w:rFonts w:hint="eastAsia"/>
        </w:rPr>
        <w:t>書くのか</w:t>
      </w:r>
      <w:r w:rsidR="00D120B2">
        <w:t>を明確にした指導～</w:t>
      </w:r>
    </w:p>
    <w:p w:rsidR="004C5D70" w:rsidRDefault="004C5D70" w:rsidP="004C5D70">
      <w:pPr>
        <w:ind w:right="840"/>
        <w:jc w:val="left"/>
      </w:pPr>
      <w:r>
        <w:rPr>
          <w:rFonts w:hint="eastAsia"/>
        </w:rPr>
        <w:t>実践内容</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4C5D70" w:rsidRPr="00F748A0" w:rsidTr="000E0FF9">
        <w:trPr>
          <w:trHeight w:val="8309"/>
        </w:trPr>
        <w:tc>
          <w:tcPr>
            <w:tcW w:w="9585" w:type="dxa"/>
          </w:tcPr>
          <w:p w:rsidR="004C5D70" w:rsidRDefault="00D120B2" w:rsidP="00D120B2">
            <w:pPr>
              <w:ind w:right="840"/>
              <w:jc w:val="left"/>
            </w:pPr>
            <w:r>
              <w:rPr>
                <w:rFonts w:hint="eastAsia"/>
              </w:rPr>
              <w:t>「新聞の</w:t>
            </w:r>
            <w:r>
              <w:t>工夫を</w:t>
            </w:r>
            <w:r w:rsidR="00F748A0">
              <w:rPr>
                <w:rFonts w:hint="eastAsia"/>
              </w:rPr>
              <w:t>知ろう</w:t>
            </w:r>
            <w:r>
              <w:rPr>
                <w:rFonts w:hint="eastAsia"/>
              </w:rPr>
              <w:t>」</w:t>
            </w:r>
            <w:r w:rsidR="00F748A0">
              <w:rPr>
                <w:rFonts w:hint="eastAsia"/>
              </w:rPr>
              <w:t>で、防災新聞を作りました。</w:t>
            </w:r>
          </w:p>
          <w:p w:rsidR="00F748A0" w:rsidRDefault="00F748A0" w:rsidP="00F748A0">
            <w:pPr>
              <w:ind w:right="840"/>
              <w:jc w:val="left"/>
            </w:pPr>
            <w:r>
              <w:rPr>
                <w:rFonts w:hint="eastAsia"/>
              </w:rPr>
              <w:t>「論理的な文章」を書くために以下の相手意識や目的意識を持たせて取り組みました。</w:t>
            </w:r>
          </w:p>
          <w:p w:rsidR="00F748A0" w:rsidRDefault="00F748A0" w:rsidP="00F748A0">
            <w:pPr>
              <w:ind w:right="840"/>
              <w:jc w:val="left"/>
            </w:pPr>
            <w:r>
              <w:rPr>
                <w:rFonts w:hint="eastAsia"/>
              </w:rPr>
              <w:t>・相手意識→地域の人たちに向け</w:t>
            </w:r>
          </w:p>
          <w:p w:rsidR="00F748A0" w:rsidRDefault="00F748A0" w:rsidP="00F748A0">
            <w:pPr>
              <w:ind w:right="840"/>
              <w:jc w:val="left"/>
            </w:pPr>
            <w:r>
              <w:rPr>
                <w:rFonts w:hint="eastAsia"/>
              </w:rPr>
              <w:t>・目的意識→地震が起きたときに気を付けてもらいたいこと</w:t>
            </w:r>
          </w:p>
          <w:p w:rsidR="00F748A0" w:rsidRDefault="00F748A0" w:rsidP="00F748A0">
            <w:pPr>
              <w:ind w:right="840"/>
              <w:jc w:val="left"/>
            </w:pPr>
            <w:r>
              <w:rPr>
                <w:rFonts w:hint="eastAsia"/>
              </w:rPr>
              <w:t>今回は、「くりっこ祭り」と学校での地域のお祭りがあったのでそこに合わせて取り組みました。</w:t>
            </w:r>
          </w:p>
          <w:p w:rsidR="00F748A0" w:rsidRDefault="00F748A0" w:rsidP="00F748A0">
            <w:pPr>
              <w:ind w:right="840"/>
              <w:jc w:val="left"/>
            </w:pPr>
          </w:p>
          <w:p w:rsidR="000E0FF9" w:rsidRDefault="000E0FF9" w:rsidP="00F748A0">
            <w:pPr>
              <w:ind w:right="840"/>
              <w:jc w:val="left"/>
            </w:pPr>
            <w:r>
              <w:rPr>
                <w:rFonts w:hint="eastAsia"/>
              </w:rPr>
              <w:t>論理的な文章を書く学習課程</w:t>
            </w:r>
          </w:p>
          <w:p w:rsidR="000E0FF9" w:rsidRDefault="000E0FF9" w:rsidP="00F748A0">
            <w:pPr>
              <w:ind w:right="840"/>
              <w:jc w:val="left"/>
              <w:rPr>
                <w:rFonts w:hint="eastAsia"/>
              </w:rPr>
            </w:pPr>
            <w:r>
              <w:rPr>
                <w:rFonts w:hint="eastAsia"/>
              </w:rPr>
              <w:t>○取材</w:t>
            </w:r>
          </w:p>
          <w:p w:rsidR="00F748A0" w:rsidRDefault="00F748A0" w:rsidP="00F748A0">
            <w:pPr>
              <w:ind w:right="840"/>
              <w:jc w:val="left"/>
            </w:pPr>
            <w:r>
              <w:rPr>
                <w:rFonts w:hint="eastAsia"/>
              </w:rPr>
              <w:t>防災新聞を書くにあたって、１学期に調べ学習を行い、防災のさまざまな情報を</w:t>
            </w:r>
            <w:r w:rsidR="000E0FF9">
              <w:rPr>
                <w:rFonts w:hint="eastAsia"/>
              </w:rPr>
              <w:t>たくさん集めました。</w:t>
            </w:r>
          </w:p>
          <w:p w:rsidR="000E0FF9" w:rsidRDefault="000E0FF9" w:rsidP="00F748A0">
            <w:pPr>
              <w:ind w:right="840"/>
              <w:jc w:val="left"/>
            </w:pPr>
            <w:r>
              <w:rPr>
                <w:rFonts w:hint="eastAsia"/>
              </w:rPr>
              <w:t>○構想</w:t>
            </w:r>
          </w:p>
          <w:p w:rsidR="000E0FF9" w:rsidRDefault="000E0FF9" w:rsidP="000E0FF9">
            <w:pPr>
              <w:ind w:right="840"/>
              <w:jc w:val="left"/>
            </w:pPr>
            <w:r>
              <w:rPr>
                <w:rFonts w:hint="eastAsia"/>
              </w:rPr>
              <w:t>２学期には集めた情報を基に、自分が伝えたいテーマを決め、同じテーマのチームで調べ学習を行いました。</w:t>
            </w:r>
          </w:p>
          <w:p w:rsidR="000E0FF9" w:rsidRDefault="000E0FF9" w:rsidP="000E0FF9">
            <w:pPr>
              <w:ind w:right="840"/>
              <w:jc w:val="left"/>
            </w:pPr>
            <w:r>
              <w:rPr>
                <w:rFonts w:hint="eastAsia"/>
              </w:rPr>
              <w:t>○記述</w:t>
            </w:r>
          </w:p>
          <w:p w:rsidR="000E0FF9" w:rsidRDefault="000E0FF9" w:rsidP="000E0FF9">
            <w:pPr>
              <w:ind w:right="840"/>
              <w:jc w:val="left"/>
            </w:pPr>
            <w:r>
              <w:rPr>
                <w:rFonts w:hint="eastAsia"/>
              </w:rPr>
              <w:t>地域の人に向け、新聞を書きました。「５</w:t>
            </w:r>
            <w:r>
              <w:rPr>
                <w:rFonts w:hint="eastAsia"/>
              </w:rPr>
              <w:t>W</w:t>
            </w:r>
            <w:r>
              <w:rPr>
                <w:rFonts w:hint="eastAsia"/>
              </w:rPr>
              <w:t>１</w:t>
            </w:r>
            <w:r>
              <w:rPr>
                <w:rFonts w:hint="eastAsia"/>
              </w:rPr>
              <w:t>H</w:t>
            </w:r>
            <w:r>
              <w:rPr>
                <w:rFonts w:hint="eastAsia"/>
              </w:rPr>
              <w:t>」を意識し、わかりやすい新聞になるように工夫して取り組みました。</w:t>
            </w:r>
          </w:p>
          <w:p w:rsidR="000E0FF9" w:rsidRDefault="000E0FF9" w:rsidP="000E0FF9">
            <w:pPr>
              <w:ind w:right="840"/>
              <w:jc w:val="left"/>
            </w:pPr>
            <w:r>
              <w:rPr>
                <w:rFonts w:hint="eastAsia"/>
              </w:rPr>
              <w:t>○推敲</w:t>
            </w:r>
          </w:p>
          <w:p w:rsidR="000E0FF9" w:rsidRDefault="000E0FF9" w:rsidP="000E0FF9">
            <w:pPr>
              <w:ind w:right="840"/>
              <w:jc w:val="left"/>
            </w:pPr>
            <w:r>
              <w:rPr>
                <w:rFonts w:hint="eastAsia"/>
              </w:rPr>
              <w:t>友達と読み合い、相手意識や目的意識に合っているか考えあわせました。みんなが楽しんでもらえるように絵や写真を入れるなどの工夫がありました。</w:t>
            </w:r>
          </w:p>
          <w:p w:rsidR="000E0FF9" w:rsidRDefault="000E0FF9" w:rsidP="000E0FF9">
            <w:pPr>
              <w:ind w:right="840"/>
              <w:jc w:val="left"/>
            </w:pPr>
            <w:r>
              <w:rPr>
                <w:rFonts w:hint="eastAsia"/>
              </w:rPr>
              <w:t>○交流</w:t>
            </w:r>
          </w:p>
          <w:p w:rsidR="000E0FF9" w:rsidRDefault="000E0FF9" w:rsidP="000E0FF9">
            <w:pPr>
              <w:ind w:right="840"/>
              <w:jc w:val="left"/>
            </w:pPr>
            <w:r>
              <w:rPr>
                <w:rFonts w:hint="eastAsia"/>
              </w:rPr>
              <w:t>完成した新聞を読みあい、振り返り</w:t>
            </w:r>
            <w:r w:rsidR="002C476D">
              <w:rPr>
                <w:rFonts w:hint="eastAsia"/>
              </w:rPr>
              <w:t>を</w:t>
            </w:r>
            <w:bookmarkStart w:id="0" w:name="_GoBack"/>
            <w:bookmarkEnd w:id="0"/>
            <w:r>
              <w:rPr>
                <w:rFonts w:hint="eastAsia"/>
              </w:rPr>
              <w:t>することができました。</w:t>
            </w:r>
          </w:p>
          <w:p w:rsidR="000E0FF9" w:rsidRPr="00F748A0" w:rsidRDefault="000E0FF9" w:rsidP="000E0FF9">
            <w:pPr>
              <w:ind w:right="840"/>
              <w:jc w:val="left"/>
              <w:rPr>
                <w:rFonts w:hint="eastAsia"/>
              </w:rPr>
            </w:pPr>
          </w:p>
        </w:tc>
      </w:tr>
    </w:tbl>
    <w:p w:rsidR="004C5D70" w:rsidRDefault="004C5D70" w:rsidP="004C5D70">
      <w:pPr>
        <w:ind w:right="840"/>
        <w:jc w:val="left"/>
      </w:pPr>
      <w:r>
        <w:rPr>
          <w:rFonts w:hint="eastAsia"/>
        </w:rPr>
        <w:t>振り返り</w:t>
      </w:r>
      <w:r>
        <w:t>（成果や課題）</w:t>
      </w:r>
    </w:p>
    <w:p w:rsidR="000E0FF9" w:rsidRDefault="000E0FF9" w:rsidP="004C5D70">
      <w:pPr>
        <w:ind w:right="840"/>
        <w:jc w:val="left"/>
      </w:pPr>
      <w:r>
        <w:rPr>
          <w:rFonts w:hint="eastAsia"/>
        </w:rPr>
        <w:t>成果</w:t>
      </w:r>
    </w:p>
    <w:p w:rsidR="004C5D70" w:rsidRDefault="004C5D70" w:rsidP="004C5D70">
      <w:pPr>
        <w:ind w:right="840"/>
        <w:jc w:val="left"/>
      </w:pPr>
      <w:r>
        <w:rPr>
          <w:rFonts w:hint="eastAsia"/>
        </w:rPr>
        <w:t>・</w:t>
      </w:r>
      <w:r w:rsidR="000E0FF9">
        <w:rPr>
          <w:rFonts w:hint="eastAsia"/>
        </w:rPr>
        <w:t>地域のお祭りに向けて取り組めたので、子どもたちが自分から進んで取り組むことができました。子どもたち同士で話し合い、</w:t>
      </w:r>
      <w:r w:rsidR="009C5678">
        <w:rPr>
          <w:rFonts w:hint="eastAsia"/>
        </w:rPr>
        <w:t>自分たちで工夫することができるなど</w:t>
      </w:r>
      <w:r w:rsidR="000E0FF9">
        <w:rPr>
          <w:rFonts w:hint="eastAsia"/>
        </w:rPr>
        <w:t>楽しく取り組</w:t>
      </w:r>
      <w:r w:rsidR="009C5678">
        <w:rPr>
          <w:rFonts w:hint="eastAsia"/>
        </w:rPr>
        <w:t>めた。</w:t>
      </w:r>
    </w:p>
    <w:p w:rsidR="009C5678" w:rsidRDefault="009C5678" w:rsidP="004C5D70">
      <w:pPr>
        <w:ind w:right="840"/>
        <w:jc w:val="left"/>
      </w:pPr>
      <w:r>
        <w:rPr>
          <w:rFonts w:hint="eastAsia"/>
        </w:rPr>
        <w:t>課題</w:t>
      </w:r>
    </w:p>
    <w:p w:rsidR="009C5678" w:rsidRPr="004C5D70" w:rsidRDefault="009C5678" w:rsidP="004C5D70">
      <w:pPr>
        <w:ind w:right="840"/>
        <w:jc w:val="left"/>
        <w:rPr>
          <w:rFonts w:hint="eastAsia"/>
        </w:rPr>
      </w:pPr>
      <w:r>
        <w:rPr>
          <w:rFonts w:hint="eastAsia"/>
        </w:rPr>
        <w:t>・自分が伝えたいことが先走ってしまい、相手意識がたりなかった（相手が知りたい内容ではなかったのではないか。）と思う。相手意識を持たせ、何を伝えるべきか考えさせたい。</w:t>
      </w:r>
    </w:p>
    <w:sectPr w:rsidR="009C5678" w:rsidRPr="004C5D70" w:rsidSect="004C5D7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70"/>
    <w:rsid w:val="000E0FF9"/>
    <w:rsid w:val="002C476D"/>
    <w:rsid w:val="004C5D70"/>
    <w:rsid w:val="009C5678"/>
    <w:rsid w:val="00D120B2"/>
    <w:rsid w:val="00ED6037"/>
    <w:rsid w:val="00F7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60908-6DF2-4BFC-B6FC-7ECE0E81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47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47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座間市教育研究所</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校務用</cp:lastModifiedBy>
  <cp:revision>4</cp:revision>
  <cp:lastPrinted>2016-11-16T09:00:00Z</cp:lastPrinted>
  <dcterms:created xsi:type="dcterms:W3CDTF">2016-08-22T08:51:00Z</dcterms:created>
  <dcterms:modified xsi:type="dcterms:W3CDTF">2016-11-16T09:02:00Z</dcterms:modified>
</cp:coreProperties>
</file>