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472" w:rsidRDefault="005B3472" w:rsidP="005B3472">
      <w:pPr>
        <w:spacing w:line="269" w:lineRule="exact"/>
      </w:pPr>
      <w:r>
        <w:rPr>
          <w:rFonts w:hint="eastAsia"/>
          <w:sz w:val="26"/>
        </w:rPr>
        <w:t>授業づくり研修講座　実践レポート</w:t>
      </w:r>
    </w:p>
    <w:p w:rsidR="005B3472" w:rsidRDefault="005B3472" w:rsidP="005B3472">
      <w:pPr>
        <w:spacing w:line="218" w:lineRule="exact"/>
      </w:pPr>
    </w:p>
    <w:p w:rsidR="005B3472" w:rsidRDefault="005B3472" w:rsidP="005B3472">
      <w:pPr>
        <w:spacing w:line="229" w:lineRule="exact"/>
      </w:pPr>
      <w:r>
        <w:rPr>
          <w:rFonts w:hint="eastAsia"/>
          <w:sz w:val="22"/>
        </w:rPr>
        <w:t xml:space="preserve">　　　　　　　　　　　　　　　　　　　　　　　　　　　座間市立入谷小学校　　　佐渡　靖子</w:t>
      </w:r>
    </w:p>
    <w:p w:rsidR="005B3472" w:rsidRPr="005B3472" w:rsidRDefault="005B3472" w:rsidP="005B3472">
      <w:pPr>
        <w:spacing w:line="218" w:lineRule="exact"/>
      </w:pPr>
    </w:p>
    <w:p w:rsidR="005B3472" w:rsidRDefault="005B3472" w:rsidP="005B3472">
      <w:pPr>
        <w:spacing w:line="229" w:lineRule="exact"/>
      </w:pPr>
      <w:r>
        <w:rPr>
          <w:rFonts w:hint="eastAsia"/>
          <w:sz w:val="22"/>
        </w:rPr>
        <w:t>単元名　第４学年　「お気に入りの場所」</w:t>
      </w:r>
    </w:p>
    <w:p w:rsidR="005B3472" w:rsidRDefault="005B3472" w:rsidP="005B3472">
      <w:pPr>
        <w:spacing w:line="218" w:lineRule="exact"/>
      </w:pPr>
    </w:p>
    <w:p w:rsidR="005B3472" w:rsidRDefault="005B3472" w:rsidP="005B3472">
      <w:pPr>
        <w:spacing w:line="229" w:lineRule="exact"/>
      </w:pPr>
      <w:r>
        <w:rPr>
          <w:rFonts w:hint="eastAsia"/>
          <w:sz w:val="22"/>
        </w:rPr>
        <w:t>実践のポイント（工夫）</w:t>
      </w:r>
    </w:p>
    <w:p w:rsidR="005B3472" w:rsidRDefault="00067CD4" w:rsidP="00A941FE">
      <w:pPr>
        <w:spacing w:line="229" w:lineRule="exact"/>
        <w:ind w:left="220" w:hangingChars="100" w:hanging="220"/>
      </w:pPr>
      <w:r>
        <w:rPr>
          <w:rFonts w:hint="eastAsia"/>
          <w:sz w:val="22"/>
        </w:rPr>
        <w:t>・横浜遠足の中で自分の</w:t>
      </w:r>
      <w:r w:rsidR="005B3472">
        <w:rPr>
          <w:rFonts w:hint="eastAsia"/>
          <w:sz w:val="22"/>
        </w:rPr>
        <w:t>お気に入りの場所</w:t>
      </w:r>
      <w:r w:rsidR="00A941FE">
        <w:rPr>
          <w:rFonts w:hint="eastAsia"/>
          <w:sz w:val="22"/>
        </w:rPr>
        <w:t>や気になったもの、もっと詳しく調べたいと思った事</w:t>
      </w:r>
      <w:r w:rsidR="005B3472">
        <w:rPr>
          <w:rFonts w:hint="eastAsia"/>
          <w:sz w:val="22"/>
        </w:rPr>
        <w:t>を見つけ、理由を添えながら文章を書く。</w:t>
      </w:r>
    </w:p>
    <w:p w:rsidR="005B3472" w:rsidRDefault="00067CD4" w:rsidP="005B3472">
      <w:pPr>
        <w:spacing w:line="229" w:lineRule="exact"/>
      </w:pPr>
      <w:r>
        <w:rPr>
          <w:rFonts w:hint="eastAsia"/>
          <w:sz w:val="22"/>
        </w:rPr>
        <w:t>・思いがはっきり</w:t>
      </w:r>
      <w:r w:rsidR="000A7352">
        <w:rPr>
          <w:rFonts w:hint="eastAsia"/>
          <w:sz w:val="22"/>
        </w:rPr>
        <w:t>と</w:t>
      </w:r>
      <w:r>
        <w:rPr>
          <w:rFonts w:hint="eastAsia"/>
          <w:sz w:val="22"/>
        </w:rPr>
        <w:t>伝わるかどうかを読み直し、よりよい表現にする</w:t>
      </w:r>
      <w:r w:rsidR="005B3472">
        <w:rPr>
          <w:rFonts w:hint="eastAsia"/>
          <w:sz w:val="22"/>
        </w:rPr>
        <w:t>。</w:t>
      </w:r>
    </w:p>
    <w:p w:rsidR="005B3472" w:rsidRDefault="00067CD4" w:rsidP="00E82A62">
      <w:pPr>
        <w:spacing w:line="229" w:lineRule="exact"/>
        <w:ind w:left="220" w:hangingChars="100" w:hanging="220"/>
      </w:pPr>
      <w:r>
        <w:rPr>
          <w:rFonts w:hint="eastAsia"/>
          <w:sz w:val="22"/>
        </w:rPr>
        <w:t>・</w:t>
      </w:r>
      <w:r w:rsidR="00A941FE">
        <w:rPr>
          <w:rFonts w:hint="eastAsia"/>
          <w:sz w:val="22"/>
        </w:rPr>
        <w:t>横浜のガイドブックを作ろうという目標をもとに</w:t>
      </w:r>
      <w:r>
        <w:rPr>
          <w:rFonts w:hint="eastAsia"/>
          <w:sz w:val="22"/>
        </w:rPr>
        <w:t>絵や文章構成を工夫</w:t>
      </w:r>
      <w:r w:rsidR="00A941FE">
        <w:rPr>
          <w:rFonts w:hint="eastAsia"/>
          <w:sz w:val="22"/>
        </w:rPr>
        <w:t>し、</w:t>
      </w:r>
      <w:r w:rsidR="005C5A96">
        <w:rPr>
          <w:rFonts w:hint="eastAsia"/>
          <w:sz w:val="22"/>
        </w:rPr>
        <w:t>相手に</w:t>
      </w:r>
      <w:r w:rsidR="00A941FE">
        <w:rPr>
          <w:rFonts w:hint="eastAsia"/>
          <w:sz w:val="22"/>
        </w:rPr>
        <w:t>伝わるように</w:t>
      </w:r>
      <w:r>
        <w:rPr>
          <w:rFonts w:hint="eastAsia"/>
          <w:sz w:val="22"/>
        </w:rPr>
        <w:t>する。</w:t>
      </w:r>
    </w:p>
    <w:p w:rsidR="005B3472" w:rsidRDefault="005B3472" w:rsidP="005B3472">
      <w:pPr>
        <w:spacing w:line="218" w:lineRule="exact"/>
      </w:pPr>
    </w:p>
    <w:p w:rsidR="005B3472" w:rsidRDefault="005B3472" w:rsidP="005B3472">
      <w:pPr>
        <w:spacing w:line="229" w:lineRule="exact"/>
      </w:pPr>
      <w:r>
        <w:rPr>
          <w:rFonts w:hint="eastAsia"/>
          <w:sz w:val="22"/>
        </w:rPr>
        <w:t>実践内容</w:t>
      </w:r>
    </w:p>
    <w:tbl>
      <w:tblPr>
        <w:tblW w:w="9815" w:type="dxa"/>
        <w:tblInd w:w="1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5"/>
      </w:tblGrid>
      <w:tr w:rsidR="005B3472" w:rsidTr="00E82A62">
        <w:trPr>
          <w:trHeight w:val="438"/>
        </w:trPr>
        <w:tc>
          <w:tcPr>
            <w:tcW w:w="9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5B3472" w:rsidRDefault="005B3472">
            <w:pPr>
              <w:spacing w:line="218" w:lineRule="exact"/>
            </w:pPr>
          </w:p>
          <w:p w:rsidR="005B3472" w:rsidRDefault="00067CD4" w:rsidP="00067CD4">
            <w:pPr>
              <w:spacing w:line="229" w:lineRule="exact"/>
              <w:ind w:left="440" w:hangingChars="200" w:hanging="440"/>
            </w:pPr>
            <w:r>
              <w:rPr>
                <w:rFonts w:hint="eastAsia"/>
                <w:sz w:val="22"/>
              </w:rPr>
              <w:t xml:space="preserve">　○横浜遠足に行った際に、日本丸や博物館、ランドマークタワーなどお気に入りの場所や気になったもの</w:t>
            </w:r>
            <w:r w:rsidR="00A941FE">
              <w:rPr>
                <w:rFonts w:hint="eastAsia"/>
                <w:sz w:val="22"/>
              </w:rPr>
              <w:t>、興味をもった事</w:t>
            </w:r>
            <w:r>
              <w:rPr>
                <w:rFonts w:hint="eastAsia"/>
                <w:sz w:val="22"/>
              </w:rPr>
              <w:t>を見つけてメモをとる。</w:t>
            </w:r>
          </w:p>
          <w:p w:rsidR="005B3472" w:rsidRDefault="005B3472">
            <w:pPr>
              <w:spacing w:line="229" w:lineRule="exact"/>
            </w:pPr>
            <w:r>
              <w:rPr>
                <w:rFonts w:hint="eastAsia"/>
                <w:sz w:val="22"/>
              </w:rPr>
              <w:t xml:space="preserve">　</w:t>
            </w:r>
          </w:p>
          <w:p w:rsidR="005B3472" w:rsidRDefault="005C5A96" w:rsidP="00067CD4">
            <w:pPr>
              <w:pStyle w:val="a3"/>
              <w:numPr>
                <w:ilvl w:val="0"/>
                <w:numId w:val="1"/>
              </w:numPr>
              <w:spacing w:line="229" w:lineRule="exact"/>
              <w:ind w:leftChars="0"/>
            </w:pPr>
            <w:r>
              <w:rPr>
                <w:rFonts w:hint="eastAsia"/>
                <w:sz w:val="22"/>
              </w:rPr>
              <w:t>お気に入りの場所や</w:t>
            </w:r>
            <w:r w:rsidR="00067CD4" w:rsidRPr="00067CD4">
              <w:rPr>
                <w:rFonts w:hint="eastAsia"/>
                <w:sz w:val="22"/>
              </w:rPr>
              <w:t>気になった</w:t>
            </w:r>
            <w:r w:rsidR="00067CD4">
              <w:rPr>
                <w:rFonts w:hint="eastAsia"/>
                <w:sz w:val="22"/>
              </w:rPr>
              <w:t>もの</w:t>
            </w:r>
            <w:r>
              <w:rPr>
                <w:rFonts w:hint="eastAsia"/>
                <w:sz w:val="22"/>
              </w:rPr>
              <w:t>などを</w:t>
            </w:r>
            <w:r w:rsidR="00067CD4">
              <w:rPr>
                <w:rFonts w:hint="eastAsia"/>
                <w:sz w:val="22"/>
              </w:rPr>
              <w:t>見つけ、そこに書いてあるもの、見えるものをメモにとる。</w:t>
            </w:r>
          </w:p>
          <w:p w:rsidR="005B3472" w:rsidRPr="00A941FE" w:rsidRDefault="00067CD4" w:rsidP="00A941FE">
            <w:pPr>
              <w:pStyle w:val="a3"/>
              <w:numPr>
                <w:ilvl w:val="0"/>
                <w:numId w:val="1"/>
              </w:numPr>
              <w:spacing w:line="229" w:lineRule="exact"/>
              <w:ind w:leftChars="0"/>
            </w:pPr>
            <w:r w:rsidRPr="00067CD4">
              <w:rPr>
                <w:rFonts w:hint="eastAsia"/>
                <w:sz w:val="22"/>
              </w:rPr>
              <w:t>それが</w:t>
            </w:r>
            <w:r w:rsidR="00A941FE">
              <w:rPr>
                <w:rFonts w:hint="eastAsia"/>
                <w:sz w:val="22"/>
              </w:rPr>
              <w:t>なぜお気に入りなのか理由もつけてメモをとる。</w:t>
            </w:r>
          </w:p>
          <w:p w:rsidR="00A941FE" w:rsidRDefault="00A941FE" w:rsidP="00A941FE">
            <w:pPr>
              <w:pStyle w:val="a3"/>
              <w:numPr>
                <w:ilvl w:val="0"/>
                <w:numId w:val="1"/>
              </w:numPr>
              <w:spacing w:line="229" w:lineRule="exact"/>
              <w:ind w:leftChars="0"/>
            </w:pPr>
            <w:r w:rsidRPr="005C5A96">
              <w:rPr>
                <w:rFonts w:hint="eastAsia"/>
                <w:sz w:val="22"/>
              </w:rPr>
              <w:t>学校では、</w:t>
            </w:r>
            <w:r w:rsidR="005C5A96" w:rsidRPr="005C5A96">
              <w:rPr>
                <w:rFonts w:hint="eastAsia"/>
                <w:sz w:val="22"/>
              </w:rPr>
              <w:t>お気に入りのもの、</w:t>
            </w:r>
            <w:r w:rsidRPr="005C5A96">
              <w:rPr>
                <w:rFonts w:hint="eastAsia"/>
                <w:sz w:val="22"/>
              </w:rPr>
              <w:t>気になったも</w:t>
            </w:r>
            <w:r w:rsidR="005C5A96" w:rsidRPr="005C5A96">
              <w:rPr>
                <w:rFonts w:hint="eastAsia"/>
                <w:sz w:val="22"/>
              </w:rPr>
              <w:t>の</w:t>
            </w:r>
            <w:r w:rsidRPr="005C5A96">
              <w:rPr>
                <w:rFonts w:hint="eastAsia"/>
                <w:sz w:val="22"/>
              </w:rPr>
              <w:t>をよりくわしくするために、</w:t>
            </w:r>
            <w:r w:rsidR="00FF63E4">
              <w:rPr>
                <w:rFonts w:hint="eastAsia"/>
                <w:sz w:val="22"/>
              </w:rPr>
              <w:t>パンフレット</w:t>
            </w:r>
            <w:r w:rsidRPr="005C5A96">
              <w:rPr>
                <w:rFonts w:hint="eastAsia"/>
                <w:sz w:val="22"/>
              </w:rPr>
              <w:t>や本、インターネット等で調べ</w:t>
            </w:r>
            <w:r w:rsidR="005C5A96" w:rsidRPr="005C5A96">
              <w:rPr>
                <w:rFonts w:hint="eastAsia"/>
                <w:sz w:val="22"/>
              </w:rPr>
              <w:t>、考えを深め</w:t>
            </w:r>
            <w:r w:rsidRPr="005C5A96">
              <w:rPr>
                <w:rFonts w:hint="eastAsia"/>
                <w:sz w:val="22"/>
              </w:rPr>
              <w:t>る。</w:t>
            </w:r>
          </w:p>
          <w:p w:rsidR="005B3472" w:rsidRPr="00FF63E4" w:rsidRDefault="005B3472">
            <w:pPr>
              <w:spacing w:line="218" w:lineRule="exact"/>
            </w:pPr>
          </w:p>
          <w:p w:rsidR="005B3472" w:rsidRDefault="00A941FE">
            <w:pPr>
              <w:spacing w:line="229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○書いた文章を読み直す。</w:t>
            </w:r>
          </w:p>
          <w:p w:rsidR="00A941FE" w:rsidRPr="00A941FE" w:rsidRDefault="00A941FE">
            <w:pPr>
              <w:spacing w:line="229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・調べたことをもとに文の構成を考えて書く。</w:t>
            </w:r>
          </w:p>
          <w:p w:rsidR="005B3472" w:rsidRDefault="00A941FE">
            <w:pPr>
              <w:spacing w:line="229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・</w:t>
            </w:r>
            <w:r w:rsidR="005C5A96">
              <w:rPr>
                <w:rFonts w:hint="eastAsia"/>
                <w:sz w:val="22"/>
              </w:rPr>
              <w:t>書いた文章を読み直して、どうしたら自分の思いがはっきり</w:t>
            </w:r>
            <w:r w:rsidR="000A7352">
              <w:rPr>
                <w:rFonts w:hint="eastAsia"/>
                <w:sz w:val="22"/>
              </w:rPr>
              <w:t>と</w:t>
            </w:r>
            <w:r w:rsidR="005C5A96">
              <w:rPr>
                <w:rFonts w:hint="eastAsia"/>
                <w:sz w:val="22"/>
              </w:rPr>
              <w:t>伝わるか</w:t>
            </w:r>
            <w:r w:rsidR="000A7352">
              <w:rPr>
                <w:rFonts w:hint="eastAsia"/>
                <w:sz w:val="22"/>
              </w:rPr>
              <w:t>を</w:t>
            </w:r>
            <w:r w:rsidR="005C5A96">
              <w:rPr>
                <w:rFonts w:hint="eastAsia"/>
                <w:sz w:val="22"/>
              </w:rPr>
              <w:t>考える。</w:t>
            </w:r>
          </w:p>
          <w:p w:rsidR="005C5A96" w:rsidRDefault="005C5A96">
            <w:pPr>
              <w:spacing w:line="229" w:lineRule="exact"/>
              <w:rPr>
                <w:sz w:val="22"/>
              </w:rPr>
            </w:pPr>
          </w:p>
          <w:p w:rsidR="005C5A96" w:rsidRDefault="005C5A96">
            <w:pPr>
              <w:spacing w:line="229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○ガイドブックを作る。</w:t>
            </w:r>
          </w:p>
          <w:p w:rsidR="005C5A96" w:rsidRDefault="005C5A96">
            <w:pPr>
              <w:spacing w:line="229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・文章に地図や写真を組み合わせる。</w:t>
            </w:r>
          </w:p>
          <w:p w:rsidR="005C5A96" w:rsidRDefault="000A7352" w:rsidP="005C5A96">
            <w:pPr>
              <w:spacing w:line="229" w:lineRule="exact"/>
              <w:ind w:left="660" w:hangingChars="300" w:hanging="660"/>
            </w:pPr>
            <w:r>
              <w:rPr>
                <w:rFonts w:hint="eastAsia"/>
                <w:sz w:val="22"/>
              </w:rPr>
              <w:t xml:space="preserve">　　・自分で絵や文章の配置を構成したり、枠</w:t>
            </w:r>
            <w:r w:rsidR="005C5A96">
              <w:rPr>
                <w:rFonts w:hint="eastAsia"/>
                <w:sz w:val="22"/>
              </w:rPr>
              <w:t>がある台紙を渡したり</w:t>
            </w:r>
            <w:r w:rsidR="00A714A3">
              <w:rPr>
                <w:rFonts w:hint="eastAsia"/>
                <w:sz w:val="22"/>
              </w:rPr>
              <w:t>して</w:t>
            </w:r>
            <w:r w:rsidR="005C5A96">
              <w:rPr>
                <w:rFonts w:hint="eastAsia"/>
                <w:sz w:val="22"/>
              </w:rPr>
              <w:t>、それぞれが自分の思いで工夫して作る。</w:t>
            </w:r>
          </w:p>
          <w:p w:rsidR="005B3472" w:rsidRDefault="005B3472">
            <w:pPr>
              <w:spacing w:line="218" w:lineRule="exact"/>
            </w:pPr>
          </w:p>
          <w:p w:rsidR="005B3472" w:rsidRDefault="005C5A96">
            <w:pPr>
              <w:spacing w:line="229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○ガイドブックを展示する。</w:t>
            </w:r>
          </w:p>
          <w:p w:rsidR="005B3472" w:rsidRDefault="005C5A96">
            <w:pPr>
              <w:spacing w:line="229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</w:t>
            </w:r>
            <w:r w:rsidRPr="005C5A96">
              <w:rPr>
                <w:rFonts w:hint="eastAsia"/>
                <w:sz w:val="22"/>
              </w:rPr>
              <w:t>・ガイドブック</w:t>
            </w:r>
            <w:r>
              <w:rPr>
                <w:rFonts w:hint="eastAsia"/>
                <w:sz w:val="22"/>
              </w:rPr>
              <w:t>を</w:t>
            </w:r>
            <w:r>
              <w:rPr>
                <w:sz w:val="22"/>
              </w:rPr>
              <w:t>クラスでひとまとめに</w:t>
            </w:r>
            <w:r>
              <w:rPr>
                <w:rFonts w:hint="eastAsia"/>
                <w:sz w:val="22"/>
              </w:rPr>
              <w:t>し</w:t>
            </w:r>
            <w:r>
              <w:rPr>
                <w:sz w:val="22"/>
              </w:rPr>
              <w:t>、</w:t>
            </w:r>
            <w:r w:rsidR="000A7352">
              <w:rPr>
                <w:rFonts w:hint="eastAsia"/>
                <w:sz w:val="22"/>
              </w:rPr>
              <w:t>児童</w:t>
            </w:r>
            <w:r>
              <w:rPr>
                <w:sz w:val="22"/>
              </w:rPr>
              <w:t>がい</w:t>
            </w:r>
            <w:r>
              <w:rPr>
                <w:rFonts w:hint="eastAsia"/>
                <w:sz w:val="22"/>
              </w:rPr>
              <w:t>つでも</w:t>
            </w:r>
            <w:r>
              <w:rPr>
                <w:sz w:val="22"/>
              </w:rPr>
              <w:t>見られるよう</w:t>
            </w:r>
            <w:r>
              <w:rPr>
                <w:rFonts w:hint="eastAsia"/>
                <w:sz w:val="22"/>
              </w:rPr>
              <w:t>に</w:t>
            </w:r>
            <w:r>
              <w:rPr>
                <w:sz w:val="22"/>
              </w:rPr>
              <w:t>する</w:t>
            </w:r>
            <w:r w:rsidR="005B3472">
              <w:rPr>
                <w:rFonts w:hint="eastAsia"/>
                <w:sz w:val="22"/>
              </w:rPr>
              <w:t>。</w:t>
            </w:r>
          </w:p>
          <w:p w:rsidR="005B3472" w:rsidRPr="005C5A96" w:rsidRDefault="005C5A96" w:rsidP="005C5A96">
            <w:pPr>
              <w:spacing w:line="229" w:lineRule="exact"/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・相手の</w:t>
            </w:r>
            <w:r>
              <w:rPr>
                <w:sz w:val="22"/>
              </w:rPr>
              <w:t>ガイドブック</w:t>
            </w:r>
            <w:bookmarkStart w:id="0" w:name="_GoBack"/>
            <w:bookmarkEnd w:id="0"/>
            <w:r>
              <w:rPr>
                <w:sz w:val="22"/>
              </w:rPr>
              <w:t>を</w:t>
            </w:r>
            <w:r>
              <w:rPr>
                <w:rFonts w:hint="eastAsia"/>
                <w:sz w:val="22"/>
              </w:rPr>
              <w:t>見て</w:t>
            </w:r>
            <w:r>
              <w:rPr>
                <w:sz w:val="22"/>
              </w:rPr>
              <w:t>、よさに</w:t>
            </w:r>
            <w:r>
              <w:rPr>
                <w:rFonts w:hint="eastAsia"/>
                <w:sz w:val="22"/>
              </w:rPr>
              <w:t>気づく</w:t>
            </w:r>
            <w:r>
              <w:rPr>
                <w:sz w:val="22"/>
              </w:rPr>
              <w:t>。</w:t>
            </w:r>
          </w:p>
        </w:tc>
      </w:tr>
      <w:tr w:rsidR="005B3472" w:rsidTr="00E82A62">
        <w:trPr>
          <w:trHeight w:val="4794"/>
        </w:trPr>
        <w:tc>
          <w:tcPr>
            <w:tcW w:w="9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472" w:rsidRDefault="005B3472">
            <w:pPr>
              <w:widowControl/>
              <w:overflowPunct/>
              <w:jc w:val="left"/>
            </w:pPr>
          </w:p>
        </w:tc>
      </w:tr>
    </w:tbl>
    <w:p w:rsidR="005B3472" w:rsidRDefault="005B3472" w:rsidP="005B3472">
      <w:pPr>
        <w:spacing w:line="218" w:lineRule="exact"/>
      </w:pPr>
    </w:p>
    <w:p w:rsidR="005B3472" w:rsidRDefault="005B3472" w:rsidP="005B3472">
      <w:pPr>
        <w:spacing w:line="218" w:lineRule="exact"/>
      </w:pPr>
    </w:p>
    <w:p w:rsidR="005B3472" w:rsidRDefault="005B3472" w:rsidP="005B3472">
      <w:pPr>
        <w:spacing w:line="229" w:lineRule="exact"/>
      </w:pPr>
      <w:r>
        <w:rPr>
          <w:rFonts w:hint="eastAsia"/>
          <w:sz w:val="22"/>
        </w:rPr>
        <w:t>成果</w:t>
      </w:r>
    </w:p>
    <w:p w:rsidR="005B3472" w:rsidRDefault="005B3472" w:rsidP="005B3472">
      <w:pPr>
        <w:spacing w:line="218" w:lineRule="exact"/>
      </w:pPr>
    </w:p>
    <w:p w:rsidR="005B3472" w:rsidRDefault="005B3472" w:rsidP="00A714A3">
      <w:pPr>
        <w:spacing w:line="223" w:lineRule="exact"/>
        <w:ind w:left="440" w:hangingChars="200" w:hanging="440"/>
      </w:pPr>
      <w:r>
        <w:rPr>
          <w:rFonts w:hint="eastAsia"/>
          <w:sz w:val="22"/>
        </w:rPr>
        <w:t xml:space="preserve">　・</w:t>
      </w:r>
      <w:r w:rsidR="00A714A3">
        <w:rPr>
          <w:rFonts w:hint="eastAsia"/>
          <w:sz w:val="22"/>
        </w:rPr>
        <w:t>初めに</w:t>
      </w:r>
      <w:r w:rsidR="00A714A3">
        <w:rPr>
          <w:sz w:val="22"/>
        </w:rPr>
        <w:t>「</w:t>
      </w:r>
      <w:r w:rsidR="00A714A3">
        <w:rPr>
          <w:rFonts w:hint="eastAsia"/>
          <w:sz w:val="22"/>
        </w:rPr>
        <w:t>横浜</w:t>
      </w:r>
      <w:r w:rsidR="00A714A3">
        <w:rPr>
          <w:sz w:val="22"/>
        </w:rPr>
        <w:t>のガイドブックを作ろう」</w:t>
      </w:r>
      <w:r w:rsidR="00A714A3">
        <w:rPr>
          <w:rFonts w:hint="eastAsia"/>
          <w:sz w:val="22"/>
        </w:rPr>
        <w:t>と提案したことが児童の</w:t>
      </w:r>
      <w:r w:rsidR="00A714A3">
        <w:rPr>
          <w:sz w:val="22"/>
        </w:rPr>
        <w:t>興味を高める</w:t>
      </w:r>
      <w:r w:rsidR="00A714A3">
        <w:rPr>
          <w:rFonts w:hint="eastAsia"/>
          <w:sz w:val="22"/>
        </w:rPr>
        <w:t>きっかけとなり</w:t>
      </w:r>
      <w:r w:rsidR="00A714A3">
        <w:rPr>
          <w:sz w:val="22"/>
        </w:rPr>
        <w:t>、</w:t>
      </w:r>
      <w:r w:rsidR="00A714A3">
        <w:rPr>
          <w:rFonts w:hint="eastAsia"/>
          <w:sz w:val="22"/>
        </w:rPr>
        <w:t>横浜遠足</w:t>
      </w:r>
      <w:r w:rsidR="00A714A3">
        <w:rPr>
          <w:sz w:val="22"/>
        </w:rPr>
        <w:t>ではどの</w:t>
      </w:r>
      <w:r w:rsidR="000A7352">
        <w:rPr>
          <w:rFonts w:hint="eastAsia"/>
          <w:sz w:val="22"/>
        </w:rPr>
        <w:t>児童</w:t>
      </w:r>
      <w:r w:rsidR="00A714A3">
        <w:rPr>
          <w:sz w:val="22"/>
        </w:rPr>
        <w:t>も真剣に見学をし、じっくりと自分の</w:t>
      </w:r>
      <w:r w:rsidR="00A714A3">
        <w:rPr>
          <w:rFonts w:hint="eastAsia"/>
          <w:sz w:val="22"/>
        </w:rPr>
        <w:t>気になる</w:t>
      </w:r>
      <w:r w:rsidR="000A7352">
        <w:rPr>
          <w:sz w:val="22"/>
        </w:rPr>
        <w:t>ものを</w:t>
      </w:r>
      <w:r w:rsidR="000A7352">
        <w:rPr>
          <w:rFonts w:hint="eastAsia"/>
          <w:sz w:val="22"/>
        </w:rPr>
        <w:t>見つける</w:t>
      </w:r>
      <w:r w:rsidR="00A714A3">
        <w:rPr>
          <w:sz w:val="22"/>
        </w:rPr>
        <w:t>ことが</w:t>
      </w:r>
      <w:r w:rsidR="00A714A3">
        <w:rPr>
          <w:rFonts w:hint="eastAsia"/>
          <w:sz w:val="22"/>
        </w:rPr>
        <w:t>できた</w:t>
      </w:r>
      <w:r w:rsidR="00A714A3">
        <w:rPr>
          <w:sz w:val="22"/>
        </w:rPr>
        <w:t>。</w:t>
      </w:r>
    </w:p>
    <w:p w:rsidR="005B3472" w:rsidRDefault="005B3472" w:rsidP="00E82A62">
      <w:pPr>
        <w:spacing w:line="229" w:lineRule="exact"/>
        <w:ind w:left="420" w:hangingChars="200" w:hanging="420"/>
      </w:pPr>
      <w:r>
        <w:rPr>
          <w:rFonts w:hint="eastAsia"/>
        </w:rPr>
        <w:t xml:space="preserve">　・</w:t>
      </w:r>
      <w:r w:rsidR="00A714A3" w:rsidRPr="00A714A3">
        <w:rPr>
          <w:rFonts w:hint="eastAsia"/>
          <w:sz w:val="22"/>
        </w:rPr>
        <w:t>見学</w:t>
      </w:r>
      <w:r w:rsidR="00A714A3" w:rsidRPr="00A714A3">
        <w:rPr>
          <w:sz w:val="22"/>
        </w:rPr>
        <w:t>場所では</w:t>
      </w:r>
      <w:r w:rsidR="00A714A3">
        <w:rPr>
          <w:rFonts w:hint="eastAsia"/>
          <w:sz w:val="22"/>
        </w:rPr>
        <w:t>、国語の</w:t>
      </w:r>
      <w:r w:rsidR="00A714A3">
        <w:rPr>
          <w:sz w:val="22"/>
        </w:rPr>
        <w:t>学習だけでなく、社会</w:t>
      </w:r>
      <w:r w:rsidR="00A714A3">
        <w:rPr>
          <w:rFonts w:hint="eastAsia"/>
          <w:sz w:val="22"/>
        </w:rPr>
        <w:t>科</w:t>
      </w:r>
      <w:r w:rsidR="00A714A3">
        <w:rPr>
          <w:sz w:val="22"/>
        </w:rPr>
        <w:t>との関連</w:t>
      </w:r>
      <w:r w:rsidR="00A714A3">
        <w:rPr>
          <w:rFonts w:hint="eastAsia"/>
          <w:sz w:val="22"/>
        </w:rPr>
        <w:t>した学習</w:t>
      </w:r>
      <w:r w:rsidR="00A714A3">
        <w:rPr>
          <w:sz w:val="22"/>
        </w:rPr>
        <w:t>にもなり、</w:t>
      </w:r>
      <w:r w:rsidR="00A714A3">
        <w:rPr>
          <w:rFonts w:hint="eastAsia"/>
          <w:sz w:val="22"/>
        </w:rPr>
        <w:t>学びを</w:t>
      </w:r>
      <w:r w:rsidR="00A714A3">
        <w:rPr>
          <w:sz w:val="22"/>
        </w:rPr>
        <w:t>深めることができた。</w:t>
      </w:r>
    </w:p>
    <w:p w:rsidR="005B3472" w:rsidRDefault="000A7352" w:rsidP="00A714A3">
      <w:pPr>
        <w:spacing w:line="229" w:lineRule="exact"/>
        <w:ind w:left="440" w:hangingChars="200" w:hanging="440"/>
      </w:pPr>
      <w:r>
        <w:rPr>
          <w:rFonts w:hint="eastAsia"/>
          <w:sz w:val="22"/>
        </w:rPr>
        <w:t xml:space="preserve">　・</w:t>
      </w:r>
      <w:r w:rsidR="00A714A3">
        <w:rPr>
          <w:rFonts w:hint="eastAsia"/>
          <w:sz w:val="22"/>
        </w:rPr>
        <w:t>他の</w:t>
      </w:r>
      <w:r w:rsidR="00A714A3">
        <w:rPr>
          <w:sz w:val="22"/>
        </w:rPr>
        <w:t>人も</w:t>
      </w:r>
      <w:r w:rsidR="00A714A3">
        <w:rPr>
          <w:rFonts w:hint="eastAsia"/>
          <w:sz w:val="22"/>
        </w:rPr>
        <w:t>見る</w:t>
      </w:r>
      <w:r w:rsidR="0007529C">
        <w:rPr>
          <w:rFonts w:hint="eastAsia"/>
          <w:sz w:val="22"/>
        </w:rPr>
        <w:t>と</w:t>
      </w:r>
      <w:r w:rsidR="0007529C">
        <w:rPr>
          <w:sz w:val="22"/>
        </w:rPr>
        <w:t>いう</w:t>
      </w:r>
      <w:r w:rsidR="00A714A3">
        <w:rPr>
          <w:rFonts w:hint="eastAsia"/>
          <w:sz w:val="22"/>
        </w:rPr>
        <w:t>ことを</w:t>
      </w:r>
      <w:r w:rsidR="00A714A3">
        <w:rPr>
          <w:sz w:val="22"/>
        </w:rPr>
        <w:t>意識して</w:t>
      </w:r>
      <w:r>
        <w:rPr>
          <w:rFonts w:hint="eastAsia"/>
          <w:sz w:val="22"/>
        </w:rPr>
        <w:t>ガイドブックを作成することで、</w:t>
      </w:r>
      <w:r w:rsidR="00A714A3">
        <w:rPr>
          <w:sz w:val="22"/>
        </w:rPr>
        <w:t>丁寧に字や絵</w:t>
      </w:r>
      <w:r w:rsidR="00A714A3">
        <w:rPr>
          <w:rFonts w:hint="eastAsia"/>
          <w:sz w:val="22"/>
        </w:rPr>
        <w:t>を</w:t>
      </w:r>
      <w:r>
        <w:rPr>
          <w:sz w:val="22"/>
        </w:rPr>
        <w:t>書いている</w:t>
      </w:r>
      <w:r>
        <w:rPr>
          <w:rFonts w:hint="eastAsia"/>
          <w:sz w:val="22"/>
        </w:rPr>
        <w:t>児童</w:t>
      </w:r>
      <w:r w:rsidR="00A714A3">
        <w:rPr>
          <w:sz w:val="22"/>
        </w:rPr>
        <w:t>が多かった。</w:t>
      </w:r>
    </w:p>
    <w:p w:rsidR="005B3472" w:rsidRDefault="000A7352" w:rsidP="00A714A3">
      <w:pPr>
        <w:spacing w:line="229" w:lineRule="exact"/>
        <w:ind w:left="440" w:hangingChars="200" w:hanging="440"/>
      </w:pPr>
      <w:r>
        <w:rPr>
          <w:rFonts w:hint="eastAsia"/>
          <w:sz w:val="22"/>
        </w:rPr>
        <w:t xml:space="preserve">　・</w:t>
      </w:r>
      <w:r w:rsidR="00A714A3">
        <w:rPr>
          <w:rFonts w:hint="eastAsia"/>
          <w:sz w:val="22"/>
        </w:rPr>
        <w:t>相手に</w:t>
      </w:r>
      <w:r w:rsidR="00A714A3">
        <w:rPr>
          <w:sz w:val="22"/>
        </w:rPr>
        <w:t>分か</w:t>
      </w:r>
      <w:r w:rsidR="00A714A3">
        <w:rPr>
          <w:rFonts w:hint="eastAsia"/>
          <w:sz w:val="22"/>
        </w:rPr>
        <w:t>り</w:t>
      </w:r>
      <w:r w:rsidR="00A714A3">
        <w:rPr>
          <w:sz w:val="22"/>
        </w:rPr>
        <w:t>やす</w:t>
      </w:r>
      <w:r w:rsidR="00A714A3">
        <w:rPr>
          <w:rFonts w:hint="eastAsia"/>
          <w:sz w:val="22"/>
        </w:rPr>
        <w:t>く見やすく</w:t>
      </w:r>
      <w:r>
        <w:rPr>
          <w:rFonts w:hint="eastAsia"/>
          <w:sz w:val="22"/>
        </w:rPr>
        <w:t>、</w:t>
      </w:r>
      <w:r w:rsidR="0007529C">
        <w:rPr>
          <w:sz w:val="22"/>
        </w:rPr>
        <w:t>伝える</w:t>
      </w:r>
      <w:r>
        <w:rPr>
          <w:rFonts w:hint="eastAsia"/>
          <w:sz w:val="22"/>
        </w:rPr>
        <w:t>ということ</w:t>
      </w:r>
      <w:r w:rsidR="0007529C">
        <w:rPr>
          <w:rFonts w:hint="eastAsia"/>
          <w:sz w:val="22"/>
        </w:rPr>
        <w:t>を</w:t>
      </w:r>
      <w:r>
        <w:rPr>
          <w:sz w:val="22"/>
        </w:rPr>
        <w:t>意識していたので、どの</w:t>
      </w:r>
      <w:r>
        <w:rPr>
          <w:rFonts w:hint="eastAsia"/>
          <w:sz w:val="22"/>
        </w:rPr>
        <w:t>児童</w:t>
      </w:r>
      <w:r w:rsidR="00A714A3">
        <w:rPr>
          <w:sz w:val="22"/>
        </w:rPr>
        <w:t>も文章構成をよく考え</w:t>
      </w:r>
      <w:r>
        <w:rPr>
          <w:rFonts w:hint="eastAsia"/>
          <w:sz w:val="22"/>
        </w:rPr>
        <w:t>、</w:t>
      </w:r>
      <w:r w:rsidR="00A714A3">
        <w:rPr>
          <w:sz w:val="22"/>
        </w:rPr>
        <w:t>誤字脱字がな</w:t>
      </w:r>
      <w:r w:rsidR="00A714A3">
        <w:rPr>
          <w:rFonts w:hint="eastAsia"/>
          <w:sz w:val="22"/>
        </w:rPr>
        <w:t>いように</w:t>
      </w:r>
      <w:r w:rsidR="00A714A3">
        <w:rPr>
          <w:sz w:val="22"/>
        </w:rPr>
        <w:t>注意することができた。</w:t>
      </w:r>
    </w:p>
    <w:p w:rsidR="005B3472" w:rsidRDefault="0007529C" w:rsidP="005B3472">
      <w:pPr>
        <w:spacing w:line="229" w:lineRule="exact"/>
      </w:pPr>
      <w:r>
        <w:rPr>
          <w:rFonts w:hint="eastAsia"/>
          <w:sz w:val="22"/>
        </w:rPr>
        <w:t xml:space="preserve">　・相手のガイドブック</w:t>
      </w:r>
      <w:r>
        <w:rPr>
          <w:sz w:val="22"/>
        </w:rPr>
        <w:t>を見る</w:t>
      </w:r>
      <w:r>
        <w:rPr>
          <w:rFonts w:hint="eastAsia"/>
          <w:sz w:val="22"/>
        </w:rPr>
        <w:t>ことで色々な</w:t>
      </w:r>
      <w:r>
        <w:rPr>
          <w:sz w:val="22"/>
        </w:rPr>
        <w:t>表現方法</w:t>
      </w:r>
      <w:r>
        <w:rPr>
          <w:rFonts w:hint="eastAsia"/>
          <w:sz w:val="22"/>
        </w:rPr>
        <w:t>が</w:t>
      </w:r>
      <w:r>
        <w:rPr>
          <w:sz w:val="22"/>
        </w:rPr>
        <w:t>ある</w:t>
      </w:r>
      <w:r>
        <w:rPr>
          <w:rFonts w:hint="eastAsia"/>
          <w:sz w:val="22"/>
        </w:rPr>
        <w:t>ことを</w:t>
      </w:r>
      <w:r>
        <w:rPr>
          <w:sz w:val="22"/>
        </w:rPr>
        <w:t>知ることができた。</w:t>
      </w:r>
    </w:p>
    <w:p w:rsidR="005B3472" w:rsidRDefault="0007529C" w:rsidP="0007529C">
      <w:pPr>
        <w:spacing w:line="229" w:lineRule="exact"/>
        <w:ind w:left="440" w:hangingChars="200" w:hanging="440"/>
      </w:pPr>
      <w:r>
        <w:rPr>
          <w:rFonts w:hint="eastAsia"/>
          <w:sz w:val="22"/>
        </w:rPr>
        <w:t xml:space="preserve">　・気になった</w:t>
      </w:r>
      <w:r>
        <w:rPr>
          <w:sz w:val="22"/>
        </w:rPr>
        <w:t>ものを、</w:t>
      </w:r>
      <w:r>
        <w:rPr>
          <w:rFonts w:hint="eastAsia"/>
          <w:sz w:val="22"/>
        </w:rPr>
        <w:t>公共</w:t>
      </w:r>
      <w:r>
        <w:rPr>
          <w:sz w:val="22"/>
        </w:rPr>
        <w:t>のガイドブックからただ書き写すのでは</w:t>
      </w:r>
      <w:r>
        <w:rPr>
          <w:rFonts w:hint="eastAsia"/>
          <w:sz w:val="22"/>
        </w:rPr>
        <w:t>なく、複数の資料から</w:t>
      </w:r>
      <w:r>
        <w:rPr>
          <w:sz w:val="22"/>
        </w:rPr>
        <w:t>調べ、</w:t>
      </w:r>
      <w:r>
        <w:rPr>
          <w:rFonts w:hint="eastAsia"/>
          <w:sz w:val="22"/>
        </w:rPr>
        <w:t>まとめ</w:t>
      </w:r>
      <w:r>
        <w:rPr>
          <w:sz w:val="22"/>
        </w:rPr>
        <w:t>、</w:t>
      </w:r>
      <w:r>
        <w:rPr>
          <w:rFonts w:hint="eastAsia"/>
          <w:sz w:val="22"/>
        </w:rPr>
        <w:t>それを</w:t>
      </w:r>
      <w:r>
        <w:rPr>
          <w:sz w:val="22"/>
        </w:rPr>
        <w:t>上手に</w:t>
      </w:r>
      <w:r>
        <w:rPr>
          <w:rFonts w:hint="eastAsia"/>
          <w:sz w:val="22"/>
        </w:rPr>
        <w:t>表現</w:t>
      </w:r>
      <w:r w:rsidR="000A7352">
        <w:rPr>
          <w:sz w:val="22"/>
        </w:rPr>
        <w:t>できる</w:t>
      </w:r>
      <w:r w:rsidR="000A7352">
        <w:rPr>
          <w:rFonts w:hint="eastAsia"/>
          <w:sz w:val="22"/>
        </w:rPr>
        <w:t>児童</w:t>
      </w:r>
      <w:r>
        <w:rPr>
          <w:sz w:val="22"/>
        </w:rPr>
        <w:t>もいた。</w:t>
      </w:r>
    </w:p>
    <w:p w:rsidR="005B3472" w:rsidRDefault="005B3472" w:rsidP="005B3472">
      <w:pPr>
        <w:spacing w:line="229" w:lineRule="exact"/>
      </w:pPr>
      <w:r>
        <w:rPr>
          <w:rFonts w:hint="eastAsia"/>
          <w:sz w:val="22"/>
        </w:rPr>
        <w:t xml:space="preserve">　</w:t>
      </w:r>
    </w:p>
    <w:p w:rsidR="005B3472" w:rsidRDefault="005B3472" w:rsidP="005B3472">
      <w:pPr>
        <w:spacing w:line="218" w:lineRule="exact"/>
      </w:pPr>
    </w:p>
    <w:p w:rsidR="005B3472" w:rsidRDefault="005B3472" w:rsidP="005B3472">
      <w:pPr>
        <w:spacing w:line="229" w:lineRule="exact"/>
      </w:pPr>
      <w:r>
        <w:rPr>
          <w:rFonts w:hint="eastAsia"/>
          <w:sz w:val="22"/>
        </w:rPr>
        <w:t>課題</w:t>
      </w:r>
    </w:p>
    <w:p w:rsidR="005B3472" w:rsidRDefault="005B3472" w:rsidP="005B3472">
      <w:pPr>
        <w:spacing w:line="229" w:lineRule="exact"/>
      </w:pPr>
      <w:r>
        <w:rPr>
          <w:rFonts w:hint="eastAsia"/>
          <w:sz w:val="22"/>
        </w:rPr>
        <w:t xml:space="preserve">　</w:t>
      </w:r>
    </w:p>
    <w:p w:rsidR="005B3472" w:rsidRDefault="0007529C" w:rsidP="0007529C">
      <w:pPr>
        <w:spacing w:line="229" w:lineRule="exact"/>
        <w:ind w:left="440" w:hangingChars="200" w:hanging="440"/>
      </w:pPr>
      <w:r>
        <w:rPr>
          <w:rFonts w:hint="eastAsia"/>
          <w:sz w:val="22"/>
        </w:rPr>
        <w:t xml:space="preserve">　・自分</w:t>
      </w:r>
      <w:r>
        <w:rPr>
          <w:sz w:val="22"/>
        </w:rPr>
        <w:t>で課題を見つけ</w:t>
      </w:r>
      <w:r>
        <w:rPr>
          <w:rFonts w:hint="eastAsia"/>
          <w:sz w:val="22"/>
        </w:rPr>
        <w:t>て</w:t>
      </w:r>
      <w:r>
        <w:rPr>
          <w:sz w:val="22"/>
        </w:rPr>
        <w:t>まとめ</w:t>
      </w:r>
      <w:r w:rsidR="000A7352">
        <w:rPr>
          <w:rFonts w:hint="eastAsia"/>
          <w:sz w:val="22"/>
        </w:rPr>
        <w:t>ることができる児童や、</w:t>
      </w:r>
      <w:r>
        <w:rPr>
          <w:rFonts w:hint="eastAsia"/>
          <w:sz w:val="22"/>
        </w:rPr>
        <w:t>教師</w:t>
      </w:r>
      <w:r>
        <w:rPr>
          <w:sz w:val="22"/>
        </w:rPr>
        <w:t>から</w:t>
      </w:r>
      <w:r>
        <w:rPr>
          <w:rFonts w:hint="eastAsia"/>
          <w:sz w:val="22"/>
        </w:rPr>
        <w:t>キーワード</w:t>
      </w:r>
      <w:r>
        <w:rPr>
          <w:sz w:val="22"/>
        </w:rPr>
        <w:t>やポイン</w:t>
      </w:r>
      <w:r>
        <w:rPr>
          <w:rFonts w:hint="eastAsia"/>
          <w:sz w:val="22"/>
        </w:rPr>
        <w:t>ト</w:t>
      </w:r>
      <w:r w:rsidR="000A7352">
        <w:rPr>
          <w:rFonts w:hint="eastAsia"/>
          <w:sz w:val="22"/>
        </w:rPr>
        <w:t>の提示</w:t>
      </w:r>
      <w:r>
        <w:rPr>
          <w:sz w:val="22"/>
        </w:rPr>
        <w:t>を</w:t>
      </w:r>
      <w:r w:rsidR="000A7352">
        <w:rPr>
          <w:rFonts w:hint="eastAsia"/>
          <w:sz w:val="22"/>
        </w:rPr>
        <w:t>受けた上で取り組むことができる児童など、</w:t>
      </w:r>
      <w:r>
        <w:rPr>
          <w:rFonts w:hint="eastAsia"/>
          <w:sz w:val="22"/>
        </w:rPr>
        <w:t>個人</w:t>
      </w:r>
      <w:r>
        <w:rPr>
          <w:sz w:val="22"/>
        </w:rPr>
        <w:t>差が</w:t>
      </w:r>
      <w:r>
        <w:rPr>
          <w:rFonts w:hint="eastAsia"/>
          <w:sz w:val="22"/>
        </w:rPr>
        <w:t>あった</w:t>
      </w:r>
      <w:r>
        <w:rPr>
          <w:sz w:val="22"/>
        </w:rPr>
        <w:t>。</w:t>
      </w:r>
    </w:p>
    <w:p w:rsidR="005B3472" w:rsidRDefault="0007529C" w:rsidP="00E82A62">
      <w:pPr>
        <w:spacing w:line="229" w:lineRule="exact"/>
        <w:ind w:left="440" w:hangingChars="200" w:hanging="440"/>
      </w:pPr>
      <w:r>
        <w:rPr>
          <w:rFonts w:hint="eastAsia"/>
          <w:sz w:val="22"/>
        </w:rPr>
        <w:t xml:space="preserve">　・児童</w:t>
      </w:r>
      <w:r w:rsidR="000A7352">
        <w:rPr>
          <w:rFonts w:hint="eastAsia"/>
          <w:sz w:val="22"/>
        </w:rPr>
        <w:t>に</w:t>
      </w:r>
      <w:r>
        <w:rPr>
          <w:sz w:val="22"/>
        </w:rPr>
        <w:t>考えを</w:t>
      </w:r>
      <w:r>
        <w:rPr>
          <w:rFonts w:hint="eastAsia"/>
          <w:sz w:val="22"/>
        </w:rPr>
        <w:t>深め</w:t>
      </w:r>
      <w:r>
        <w:rPr>
          <w:sz w:val="22"/>
        </w:rPr>
        <w:t>させ</w:t>
      </w:r>
      <w:r>
        <w:rPr>
          <w:rFonts w:hint="eastAsia"/>
          <w:sz w:val="22"/>
        </w:rPr>
        <w:t>る</w:t>
      </w:r>
      <w:r>
        <w:rPr>
          <w:sz w:val="22"/>
        </w:rPr>
        <w:t>ため</w:t>
      </w:r>
      <w:r>
        <w:rPr>
          <w:rFonts w:hint="eastAsia"/>
          <w:sz w:val="22"/>
        </w:rPr>
        <w:t>には</w:t>
      </w:r>
      <w:r>
        <w:rPr>
          <w:sz w:val="22"/>
        </w:rPr>
        <w:t>、それに関連した資料を</w:t>
      </w:r>
      <w:r w:rsidR="000A7352">
        <w:rPr>
          <w:rFonts w:hint="eastAsia"/>
          <w:sz w:val="22"/>
        </w:rPr>
        <w:t>、充実させなく</w:t>
      </w:r>
      <w:r>
        <w:rPr>
          <w:sz w:val="22"/>
        </w:rPr>
        <w:t>てはならない</w:t>
      </w:r>
      <w:r>
        <w:rPr>
          <w:rFonts w:hint="eastAsia"/>
          <w:sz w:val="22"/>
        </w:rPr>
        <w:t>と</w:t>
      </w:r>
      <w:r>
        <w:rPr>
          <w:sz w:val="22"/>
        </w:rPr>
        <w:t>感じた。</w:t>
      </w:r>
    </w:p>
    <w:p w:rsidR="00C253D8" w:rsidRPr="005B3472" w:rsidRDefault="0007529C" w:rsidP="00FF63E4">
      <w:pPr>
        <w:spacing w:line="229" w:lineRule="exact"/>
        <w:ind w:left="440" w:hangingChars="200" w:hanging="440"/>
        <w:rPr>
          <w:rFonts w:hint="eastAsia"/>
        </w:rPr>
      </w:pPr>
      <w:r>
        <w:rPr>
          <w:rFonts w:hint="eastAsia"/>
          <w:sz w:val="22"/>
        </w:rPr>
        <w:t xml:space="preserve">　・</w:t>
      </w:r>
      <w:r w:rsidR="00E82A62">
        <w:rPr>
          <w:rFonts w:hint="eastAsia"/>
          <w:sz w:val="22"/>
        </w:rPr>
        <w:t>ガイド</w:t>
      </w:r>
      <w:r w:rsidR="00E82A62">
        <w:rPr>
          <w:sz w:val="22"/>
        </w:rPr>
        <w:t>ブックを作</w:t>
      </w:r>
      <w:r w:rsidR="00E82A62">
        <w:rPr>
          <w:rFonts w:hint="eastAsia"/>
          <w:sz w:val="22"/>
        </w:rPr>
        <w:t>った</w:t>
      </w:r>
      <w:r w:rsidR="00E82A62">
        <w:rPr>
          <w:sz w:val="22"/>
        </w:rPr>
        <w:t>あ</w:t>
      </w:r>
      <w:r w:rsidR="00E82A62">
        <w:rPr>
          <w:rFonts w:hint="eastAsia"/>
          <w:sz w:val="22"/>
        </w:rPr>
        <w:t>と</w:t>
      </w:r>
      <w:r w:rsidR="00E82A62">
        <w:rPr>
          <w:sz w:val="22"/>
        </w:rPr>
        <w:t>に</w:t>
      </w:r>
      <w:r w:rsidR="000A7352">
        <w:rPr>
          <w:rFonts w:hint="eastAsia"/>
          <w:sz w:val="22"/>
        </w:rPr>
        <w:t>、</w:t>
      </w:r>
      <w:r w:rsidR="00FF63E4">
        <w:rPr>
          <w:sz w:val="22"/>
        </w:rPr>
        <w:t>お互いが見せ合い</w:t>
      </w:r>
      <w:r w:rsidR="00E82A62">
        <w:rPr>
          <w:rFonts w:hint="eastAsia"/>
          <w:sz w:val="22"/>
        </w:rPr>
        <w:t>直接感想を言い合う</w:t>
      </w:r>
      <w:r w:rsidR="00FF63E4">
        <w:rPr>
          <w:rFonts w:hint="eastAsia"/>
          <w:sz w:val="22"/>
        </w:rPr>
        <w:t>機会</w:t>
      </w:r>
      <w:r w:rsidR="00E82A62">
        <w:rPr>
          <w:rFonts w:hint="eastAsia"/>
          <w:sz w:val="22"/>
        </w:rPr>
        <w:t>が</w:t>
      </w:r>
      <w:r w:rsidR="00E82A62">
        <w:rPr>
          <w:sz w:val="22"/>
        </w:rPr>
        <w:t>少なかったので</w:t>
      </w:r>
      <w:r w:rsidR="00FF63E4">
        <w:rPr>
          <w:rFonts w:hint="eastAsia"/>
          <w:sz w:val="22"/>
        </w:rPr>
        <w:t>、</w:t>
      </w:r>
      <w:r w:rsidR="00E82A62">
        <w:rPr>
          <w:rFonts w:hint="eastAsia"/>
          <w:sz w:val="22"/>
        </w:rPr>
        <w:t>もっと</w:t>
      </w:r>
      <w:r w:rsidR="00E82A62">
        <w:rPr>
          <w:sz w:val="22"/>
        </w:rPr>
        <w:t>増やしていきたいと思う。</w:t>
      </w:r>
    </w:p>
    <w:sectPr w:rsidR="00C253D8" w:rsidRPr="005B3472" w:rsidSect="00E82A6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F06D5A"/>
    <w:multiLevelType w:val="hybridMultilevel"/>
    <w:tmpl w:val="E5220150"/>
    <w:lvl w:ilvl="0" w:tplc="DC8461F8">
      <w:start w:val="1"/>
      <w:numFmt w:val="decimalEnclosedCircle"/>
      <w:lvlText w:val="%1"/>
      <w:lvlJc w:val="left"/>
      <w:pPr>
        <w:ind w:left="804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72"/>
    <w:rsid w:val="00067CD4"/>
    <w:rsid w:val="0007529C"/>
    <w:rsid w:val="000A7352"/>
    <w:rsid w:val="005B3472"/>
    <w:rsid w:val="005C5A96"/>
    <w:rsid w:val="00A714A3"/>
    <w:rsid w:val="00A941FE"/>
    <w:rsid w:val="00C253D8"/>
    <w:rsid w:val="00E82A62"/>
    <w:rsid w:val="00F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4CEC14-884F-48B2-9464-9E3296E2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472"/>
    <w:pPr>
      <w:widowControl w:val="0"/>
      <w:overflowPunct w:val="0"/>
      <w:jc w:val="both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CD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82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2A6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9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座間市教育委員会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校務用</dc:creator>
  <cp:keywords/>
  <dc:description/>
  <cp:lastModifiedBy>校務用</cp:lastModifiedBy>
  <cp:revision>3</cp:revision>
  <cp:lastPrinted>2018-11-19T11:10:00Z</cp:lastPrinted>
  <dcterms:created xsi:type="dcterms:W3CDTF">2018-10-23T07:57:00Z</dcterms:created>
  <dcterms:modified xsi:type="dcterms:W3CDTF">2018-11-21T07:10:00Z</dcterms:modified>
</cp:coreProperties>
</file>